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63AF" w:rsidRDefault="00D72249">
      <w:pPr>
        <w:pStyle w:val="afd"/>
        <w:rPr>
          <w:i/>
          <w:highlight w:val="yellow"/>
        </w:rPr>
      </w:pPr>
      <w:r>
        <w:rPr>
          <w:i/>
        </w:rPr>
        <w:t>Type of the Paper (</w:t>
      </w:r>
      <w:r>
        <w:rPr>
          <w:rFonts w:hint="eastAsia"/>
          <w:i/>
        </w:rPr>
        <w:t>This Word template contains the sections required for</w:t>
      </w:r>
      <w:r>
        <w:rPr>
          <w:rFonts w:hint="eastAsia"/>
          <w:i/>
          <w:highlight w:val="yellow"/>
        </w:rPr>
        <w:t xml:space="preserve"> </w:t>
      </w:r>
      <w:r>
        <w:rPr>
          <w:i/>
          <w:highlight w:val="yellow"/>
        </w:rPr>
        <w:t>Research Article,</w:t>
      </w:r>
      <w:r>
        <w:rPr>
          <w:rFonts w:hint="eastAsia"/>
          <w:i/>
          <w:highlight w:val="yellow"/>
        </w:rPr>
        <w:t xml:space="preserve"> </w:t>
      </w:r>
      <w:r>
        <w:rPr>
          <w:i/>
          <w:highlight w:val="yellow"/>
        </w:rPr>
        <w:t>Short Communication</w:t>
      </w:r>
      <w:r>
        <w:rPr>
          <w:rFonts w:hint="eastAsia"/>
          <w:i/>
          <w:highlight w:val="yellow"/>
        </w:rPr>
        <w:t>,</w:t>
      </w:r>
      <w:r>
        <w:rPr>
          <w:i/>
          <w:highlight w:val="yellow"/>
        </w:rPr>
        <w:t xml:space="preserve"> </w:t>
      </w:r>
      <w:r>
        <w:rPr>
          <w:rFonts w:hint="eastAsia"/>
          <w:i/>
          <w:highlight w:val="yellow"/>
        </w:rPr>
        <w:t>Research Note,</w:t>
      </w:r>
      <w:r>
        <w:rPr>
          <w:i/>
          <w:highlight w:val="yellow"/>
        </w:rPr>
        <w:t xml:space="preserve"> etc</w:t>
      </w:r>
      <w:r>
        <w:rPr>
          <w:i/>
        </w:rPr>
        <w:t>.)</w:t>
      </w:r>
    </w:p>
    <w:p w:rsidR="00DC63AF" w:rsidRDefault="00DC63AF">
      <w:pPr>
        <w:pStyle w:val="afd"/>
        <w:rPr>
          <w:i/>
        </w:rPr>
      </w:pPr>
    </w:p>
    <w:p w:rsidR="00DC63AF" w:rsidRDefault="00D7224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DC63AF" w:rsidRDefault="00D72249">
      <w:pPr>
        <w:pStyle w:val="affc"/>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DC63AF" w:rsidRDefault="00D72249">
      <w:pPr>
        <w:pStyle w:val="aff"/>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DC63AF" w:rsidRDefault="00D72249">
      <w:pPr>
        <w:pStyle w:val="aff"/>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DC63AF" w:rsidRDefault="00D72249">
      <w:pPr>
        <w:pStyle w:val="aff2"/>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DC63AF" w:rsidRDefault="00D72249">
      <w:pPr>
        <w:pStyle w:val="aff2"/>
        <w:spacing w:line="240" w:lineRule="exact"/>
        <w:rPr>
          <w:rFonts w:eastAsiaTheme="minorEastAsia"/>
        </w:rPr>
      </w:pPr>
      <w:r>
        <w:rPr>
          <w:rFonts w:eastAsiaTheme="minorEastAsia" w:hint="eastAsia"/>
        </w:rPr>
        <w:t>Te</w:t>
      </w:r>
      <w:r>
        <w:rPr>
          <w:rFonts w:eastAsiaTheme="minorEastAsia"/>
        </w:rPr>
        <w:t>l (Optional): [Full international phone number]</w:t>
      </w:r>
    </w:p>
    <w:p w:rsidR="00DC63AF" w:rsidRDefault="00D72249">
      <w:pPr>
        <w:pStyle w:val="aff2"/>
        <w:spacing w:line="240" w:lineRule="exact"/>
        <w:rPr>
          <w:rStyle w:val="af7"/>
        </w:rPr>
      </w:pPr>
      <w:r>
        <w:rPr>
          <w:rFonts w:eastAsiaTheme="minorEastAsia"/>
        </w:rPr>
        <w:t>Fax (optional): [Full international fax number.]</w:t>
      </w:r>
    </w:p>
    <w:p w:rsidR="00DC63AF" w:rsidRDefault="00D72249">
      <w:pPr>
        <w:pStyle w:val="aff2"/>
        <w:spacing w:line="240" w:lineRule="exact"/>
      </w:pPr>
      <w:r>
        <w:rPr>
          <w:rFonts w:hint="eastAsia"/>
        </w:rPr>
        <w:t xml:space="preserve">Email (mandatory) </w:t>
      </w:r>
    </w:p>
    <w:p w:rsidR="00DC63AF" w:rsidRDefault="00DC63AF">
      <w:pPr>
        <w:pStyle w:val="aff2"/>
        <w:spacing w:line="240" w:lineRule="exact"/>
        <w:rPr>
          <w:rFonts w:eastAsiaTheme="minorEastAsia"/>
        </w:rPr>
      </w:pPr>
    </w:p>
    <w:p w:rsidR="00DC63AF" w:rsidRDefault="00D72249">
      <w:pPr>
        <w:pStyle w:val="aff2"/>
        <w:spacing w:line="240" w:lineRule="exact"/>
      </w:pPr>
      <w:r>
        <w:rPr>
          <w:vertAlign w:val="superscript"/>
        </w:rPr>
        <w:t>†</w:t>
      </w:r>
      <w:r>
        <w:t>These authors contributed equally.</w:t>
      </w:r>
    </w:p>
    <w:p w:rsidR="00DC63AF" w:rsidRDefault="00DC63AF">
      <w:pPr>
        <w:pStyle w:val="aff2"/>
        <w:rPr>
          <w:rFonts w:eastAsiaTheme="minorEastAsia"/>
        </w:rPr>
      </w:pPr>
    </w:p>
    <w:p w:rsidR="00DC63AF" w:rsidRDefault="00D72249">
      <w:pPr>
        <w:pStyle w:val="aff2"/>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DC63AF" w:rsidRDefault="00D72249">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DC63AF" w:rsidRDefault="00D72249">
      <w:pPr>
        <w:pStyle w:val="aff2"/>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DC63AF" w:rsidRDefault="00D72249">
      <w:pPr>
        <w:pStyle w:val="aff2"/>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DC63AF" w:rsidRDefault="00DC63AF">
      <w:pPr>
        <w:pStyle w:val="aff2"/>
        <w:rPr>
          <w:rFonts w:eastAsiaTheme="minorEastAsia"/>
        </w:rPr>
      </w:pPr>
    </w:p>
    <w:p w:rsidR="00DC63AF" w:rsidRDefault="00DC63AF">
      <w:pPr>
        <w:pStyle w:val="aff2"/>
        <w:rPr>
          <w:rFonts w:eastAsiaTheme="minorEastAsia"/>
        </w:rPr>
      </w:pPr>
    </w:p>
    <w:p w:rsidR="00DC63AF" w:rsidRDefault="00D72249">
      <w:pPr>
        <w:ind w:firstLineChars="0" w:firstLine="0"/>
        <w:sectPr w:rsidR="00DC63AF">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567" w:footer="567" w:gutter="0"/>
          <w:cols w:space="425"/>
          <w:titlePg/>
          <w:docGrid w:type="lines" w:linePitch="312"/>
        </w:sectPr>
      </w:pPr>
      <w:r>
        <w:br w:type="page"/>
      </w:r>
    </w:p>
    <w:p w:rsidR="00DC63AF" w:rsidRDefault="00D7224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DC63AF" w:rsidRDefault="00D72249">
      <w:pPr>
        <w:kinsoku w:val="0"/>
        <w:adjustRightInd w:val="0"/>
        <w:snapToGrid w:val="0"/>
        <w:spacing w:after="240" w:line="288" w:lineRule="auto"/>
        <w:ind w:firstLineChars="0" w:firstLine="0"/>
        <w:rPr>
          <w:rFonts w:eastAsia="宋体"/>
          <w:color w:val="FF0000"/>
        </w:rPr>
      </w:pPr>
      <w:r>
        <w:rPr>
          <w:rFonts w:eastAsia="宋体"/>
          <w:color w:val="FF0000"/>
        </w:rPr>
        <w:t>N</w:t>
      </w:r>
      <w:r>
        <w:rPr>
          <w:rFonts w:eastAsia="宋体" w:hint="eastAsia"/>
          <w:color w:val="FF0000"/>
        </w:rPr>
        <w:t>o</w:t>
      </w:r>
      <w:r>
        <w:rPr>
          <w:rFonts w:eastAsia="宋体"/>
          <w:color w:val="FF0000"/>
        </w:rPr>
        <w:t>t</w:t>
      </w:r>
      <w:r>
        <w:rPr>
          <w:rFonts w:eastAsia="宋体" w:hint="eastAsia"/>
          <w:color w:val="FF0000"/>
        </w:rPr>
        <w:t>e</w:t>
      </w:r>
      <w:r>
        <w:rPr>
          <w:rFonts w:eastAsia="宋体"/>
          <w:color w:val="FF0000"/>
        </w:rPr>
        <w:t>s</w:t>
      </w:r>
      <w:r>
        <w:rPr>
          <w:rFonts w:eastAsia="宋体" w:hint="eastAsia"/>
          <w:color w:val="FF0000"/>
        </w:rPr>
        <w:t>:</w:t>
      </w:r>
      <w:r>
        <w:rPr>
          <w:rFonts w:eastAsia="宋体"/>
          <w:color w:val="FF0000"/>
        </w:rPr>
        <w:t xml:space="preserve"> The title should be specific to the study yet concise, and should allow sensitive and specific electronic retrieval of the article. It should be comprehensible to readers outside your field. Avoid specialist abbreviations if possible. Present this in title case, capitalizing all words except for prepositions, articles, and conjunctions. Titles should also include relevant information about the design of the study, e.g.: Television watching and family dysfunction in medical journal editors: a case-control study.</w:t>
      </w:r>
    </w:p>
    <w:p w:rsidR="00DC63AF" w:rsidRDefault="00D72249">
      <w:pPr>
        <w:pStyle w:val="Abstract"/>
      </w:pPr>
      <w:r>
        <w:t>Abstract</w:t>
      </w:r>
    </w:p>
    <w:p w:rsidR="00DC63AF" w:rsidRDefault="00D72249">
      <w:pPr>
        <w:ind w:firstLineChars="0" w:firstLine="0"/>
        <w:rPr>
          <w:rFonts w:eastAsia="宋体"/>
          <w:color w:val="0000FF"/>
          <w:szCs w:val="2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w:t>
      </w:r>
    </w:p>
    <w:p w:rsidR="00DC63AF" w:rsidRDefault="00DC63AF">
      <w:pPr>
        <w:ind w:firstLineChars="0" w:firstLine="0"/>
        <w:rPr>
          <w:rFonts w:eastAsia="宋体"/>
          <w:szCs w:val="20"/>
        </w:rPr>
      </w:pPr>
    </w:p>
    <w:p w:rsidR="00DC63AF" w:rsidRDefault="00D72249">
      <w:pPr>
        <w:ind w:firstLineChars="0" w:firstLine="0"/>
        <w:rPr>
          <w:rFonts w:eastAsia="宋体"/>
          <w:color w:val="FF0000"/>
        </w:rPr>
      </w:pPr>
      <w:r>
        <w:rPr>
          <w:rFonts w:eastAsia="宋体"/>
          <w:color w:val="FF0000"/>
        </w:rPr>
        <w:t>N</w:t>
      </w:r>
      <w:r>
        <w:rPr>
          <w:rFonts w:eastAsia="宋体" w:hint="eastAsia"/>
          <w:color w:val="FF0000"/>
        </w:rPr>
        <w:t>o</w:t>
      </w:r>
      <w:r>
        <w:rPr>
          <w:rFonts w:eastAsia="宋体"/>
          <w:color w:val="FF0000"/>
        </w:rPr>
        <w:t>t</w:t>
      </w:r>
      <w:r>
        <w:rPr>
          <w:rFonts w:eastAsia="宋体" w:hint="eastAsia"/>
          <w:color w:val="FF0000"/>
        </w:rPr>
        <w:t>e</w:t>
      </w:r>
      <w:r>
        <w:rPr>
          <w:rFonts w:eastAsia="宋体"/>
          <w:color w:val="FF0000"/>
        </w:rPr>
        <w:t>s</w:t>
      </w:r>
      <w:r>
        <w:rPr>
          <w:rFonts w:eastAsia="宋体" w:hint="eastAsia"/>
          <w:color w:val="FF0000"/>
        </w:rPr>
        <w:t>:</w:t>
      </w:r>
      <w:r>
        <w:rPr>
          <w:rFonts w:eastAsia="宋体"/>
          <w:color w:val="FF0000"/>
        </w:rPr>
        <w:t xml:space="preserve"> The abstract succinctly introduces the paper. We advise that it should not exceed </w:t>
      </w:r>
      <w:r>
        <w:rPr>
          <w:rFonts w:eastAsia="宋体" w:hint="eastAsia"/>
          <w:color w:val="FF0000"/>
        </w:rPr>
        <w:t>350</w:t>
      </w:r>
      <w:r>
        <w:rPr>
          <w:rFonts w:eastAsia="宋体"/>
          <w:color w:val="FF0000"/>
        </w:rPr>
        <w:t xml:space="preserve"> words. Please do not include any citations in the abstract. Avoid specialist abbreviations if possible. Abbreviations should initially be introduced in the abstract and the main text, detailing their full form before usage</w:t>
      </w:r>
      <w:r>
        <w:rPr>
          <w:rFonts w:eastAsia="宋体" w:hint="eastAsia"/>
          <w:color w:val="FF0000"/>
        </w:rPr>
        <w:t>.</w:t>
      </w:r>
    </w:p>
    <w:p w:rsidR="00DC63AF" w:rsidRDefault="00DC63AF">
      <w:pPr>
        <w:ind w:firstLineChars="0" w:firstLine="0"/>
        <w:rPr>
          <w:rFonts w:eastAsia="宋体"/>
          <w:color w:val="000000"/>
        </w:rPr>
      </w:pPr>
    </w:p>
    <w:p w:rsidR="00DC63AF" w:rsidRDefault="00DC63AF">
      <w:pPr>
        <w:ind w:firstLineChars="0" w:firstLine="0"/>
        <w:rPr>
          <w:rFonts w:eastAsia="宋体"/>
          <w:color w:val="000000"/>
        </w:rPr>
      </w:pPr>
    </w:p>
    <w:p w:rsidR="00DC63AF" w:rsidRDefault="00D72249">
      <w:pPr>
        <w:pStyle w:val="Keywords"/>
        <w:spacing w:line="288" w:lineRule="auto"/>
      </w:pPr>
      <w:r>
        <w:t>Keywords</w:t>
      </w:r>
    </w:p>
    <w:p w:rsidR="00DC63AF" w:rsidRDefault="00D72249">
      <w:pPr>
        <w:pStyle w:val="afe"/>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DC63AF" w:rsidRDefault="00DC63AF">
      <w:pPr>
        <w:pStyle w:val="afe"/>
      </w:pPr>
    </w:p>
    <w:p w:rsidR="00DC63AF" w:rsidRDefault="00D72249">
      <w:pPr>
        <w:pStyle w:val="1"/>
      </w:pPr>
      <w:r>
        <w:t>1. Introduction [</w:t>
      </w:r>
      <w:r>
        <w:rPr>
          <w:color w:val="A6A6A6" w:themeColor="background1" w:themeShade="A6"/>
        </w:rPr>
        <w:t>first level heading</w:t>
      </w:r>
      <w:r>
        <w:t>]</w:t>
      </w:r>
    </w:p>
    <w:p w:rsidR="00DC63AF" w:rsidRDefault="00D72249">
      <w:pPr>
        <w:adjustRightInd w:val="0"/>
        <w:snapToGrid w:val="0"/>
        <w:spacing w:line="288" w:lineRule="auto"/>
        <w:ind w:firstLine="420"/>
        <w:rPr>
          <w:rFonts w:eastAsia="宋体"/>
          <w:szCs w:val="20"/>
        </w:rPr>
      </w:pPr>
      <w:r>
        <w:rPr>
          <w:color w:val="000000" w:themeColor="text1"/>
        </w:rPr>
        <w:t>The introduction should put the focus of the manuscript into a broader context. As you compose the introduction, think of readers who are not experts in this field. Include a brief review of the key literature. If there are relevant controversies or disagreements in the field, they should be mentioned so that a non-expert reader can delve into these issues further. The introduction should conclude with a brief statement of the overall aim of the experiments and a comment about whether that aim was achieved</w:t>
      </w:r>
      <w:r>
        <w:rPr>
          <w:color w:val="0070C0"/>
        </w:rPr>
        <w:t>.</w:t>
      </w:r>
      <w:r>
        <w:t xml:space="preserve"> </w:t>
      </w:r>
      <w:r>
        <w:rPr>
          <w:rFonts w:eastAsia="宋体"/>
          <w:szCs w:val="20"/>
        </w:rPr>
        <w:t xml:space="preserve">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DC63AF" w:rsidRDefault="00D72249">
      <w:pPr>
        <w:pStyle w:val="1"/>
      </w:pPr>
      <w:r>
        <w:t>2. Materials and Methods</w:t>
      </w:r>
    </w:p>
    <w:p w:rsidR="00DC63AF" w:rsidRDefault="00D72249">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DC63AF" w:rsidRDefault="00D72249">
      <w:pPr>
        <w:pStyle w:val="1"/>
      </w:pPr>
      <w:r>
        <w:rPr>
          <w:rFonts w:hint="eastAsia"/>
        </w:rPr>
        <w:lastRenderedPageBreak/>
        <w:t>3</w:t>
      </w:r>
      <w:r>
        <w:t>. Results</w:t>
      </w:r>
    </w:p>
    <w:p w:rsidR="00DC63AF" w:rsidRDefault="00D72249">
      <w:pPr>
        <w:pStyle w:val="ae"/>
        <w:ind w:firstLine="420"/>
        <w:rPr>
          <w:kern w:val="0"/>
          <w:sz w:val="24"/>
          <w:szCs w:val="24"/>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bookmarkStart w:id="0" w:name="_GoBack"/>
      <w:r w:rsidR="00B62409" w:rsidRPr="00B62409">
        <w:rPr>
          <w:rFonts w:eastAsia="宋体" w:hint="eastAsia"/>
          <w:i/>
          <w:szCs w:val="20"/>
          <w:lang w:eastAsia="zh-CN"/>
        </w:rPr>
        <w:t>p</w:t>
      </w:r>
      <w:r w:rsidR="00B62409" w:rsidRPr="00B62409">
        <w:rPr>
          <w:rFonts w:eastAsia="宋体"/>
          <w:i/>
          <w:szCs w:val="20"/>
        </w:rPr>
        <w:t>-</w:t>
      </w:r>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r>
        <w:rPr>
          <w:color w:val="0070C0"/>
        </w:rPr>
        <w:t xml:space="preserve"> </w:t>
      </w:r>
      <w:r>
        <w:rPr>
          <w:color w:val="000000" w:themeColor="text1"/>
        </w:rPr>
        <w:t xml:space="preserve">We advise that the results section be written in past tense. </w:t>
      </w:r>
    </w:p>
    <w:p w:rsidR="00DC63AF" w:rsidRDefault="00D72249">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DC63AF" w:rsidRDefault="00D72249">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DC63AF" w:rsidRDefault="00D72249">
      <w:pPr>
        <w:pStyle w:val="3"/>
      </w:pPr>
      <w:r>
        <w:t>3.1.1 Figures [</w:t>
      </w:r>
      <w:r>
        <w:rPr>
          <w:color w:val="AEAAAA" w:themeColor="background2" w:themeShade="BF"/>
        </w:rPr>
        <w:t>third level heading</w:t>
      </w:r>
      <w:r>
        <w:t>]</w:t>
      </w:r>
    </w:p>
    <w:p w:rsidR="00DC63AF" w:rsidRDefault="00D72249">
      <w:pPr>
        <w:adjustRightInd w:val="0"/>
        <w:snapToGrid w:val="0"/>
        <w:spacing w:line="288" w:lineRule="auto"/>
        <w:ind w:firstLine="420"/>
        <w:rPr>
          <w:rFonts w:eastAsia="宋体"/>
          <w:strike/>
          <w:szCs w:val="20"/>
        </w:rPr>
      </w:pPr>
      <w:r>
        <w:rPr>
          <w:rFonts w:eastAsia="宋体"/>
          <w:szCs w:val="20"/>
        </w:rPr>
        <w:t>Provide figure images in JPG, TIF format; Color images must be in RGB mode (do not support CMKY mode). The suggested minimum resolution of image is 300 dpi. Figures should be placed in the main text near to the first time they are cited.</w:t>
      </w:r>
    </w:p>
    <w:p w:rsidR="00DC63AF" w:rsidRDefault="00D72249">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DC63AF" w:rsidRDefault="00D72249">
      <w:pPr>
        <w:pStyle w:val="aff3"/>
        <w:rPr>
          <w:color w:val="0070C0"/>
          <w:sz w:val="21"/>
          <w:szCs w:val="20"/>
          <w:highlight w:val="yellow"/>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 The legend itself should be succinct, while still explaining all symbols and abbreviations</w:t>
      </w:r>
      <w:r>
        <w:rPr>
          <w:rFonts w:hint="eastAsia"/>
          <w:b w:val="0"/>
        </w:rPr>
        <w:t>.</w:t>
      </w:r>
      <w:r>
        <w:rPr>
          <w:b w:val="0"/>
        </w:rPr>
        <w:t xml:space="preserve"> </w:t>
      </w:r>
      <w:r>
        <w:rPr>
          <w:rFonts w:hint="eastAsia"/>
          <w:b w:val="0"/>
        </w:rPr>
        <w:t>I</w:t>
      </w:r>
      <w:r>
        <w:rPr>
          <w:b w:val="0"/>
        </w:rPr>
        <w:t xml:space="preserve">t is not acceptable to give only </w:t>
      </w:r>
      <w:proofErr w:type="gramStart"/>
      <w:r>
        <w:rPr>
          <w:b w:val="0"/>
        </w:rPr>
        <w:t>one or two lines</w:t>
      </w:r>
      <w:proofErr w:type="gramEnd"/>
      <w:r>
        <w:rPr>
          <w:b w:val="0"/>
        </w:rPr>
        <w:t xml:space="preserve"> description of figures.</w:t>
      </w:r>
    </w:p>
    <w:p w:rsidR="00DC63AF" w:rsidRDefault="00D72249">
      <w:pPr>
        <w:pStyle w:val="3"/>
      </w:pPr>
      <w:r>
        <w:t>3.1.2 Tables</w:t>
      </w:r>
    </w:p>
    <w:p w:rsidR="00DC63AF" w:rsidRDefault="00D72249">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DC63AF" w:rsidRDefault="00D72249">
      <w:pPr>
        <w:pStyle w:val="afa"/>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DC63AF">
        <w:trPr>
          <w:jc w:val="center"/>
        </w:trPr>
        <w:tc>
          <w:tcPr>
            <w:tcW w:w="2643" w:type="dxa"/>
            <w:shd w:val="clear" w:color="auto" w:fill="auto"/>
          </w:tcPr>
          <w:p w:rsidR="00DC63AF" w:rsidRDefault="00D72249">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DC63AF" w:rsidRDefault="00D7224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DC63AF" w:rsidRDefault="00D7224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DC63AF" w:rsidRDefault="00D7224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DC63AF">
        <w:trPr>
          <w:jc w:val="center"/>
        </w:trPr>
        <w:tc>
          <w:tcPr>
            <w:tcW w:w="2643" w:type="dxa"/>
            <w:shd w:val="clear" w:color="auto" w:fill="auto"/>
          </w:tcPr>
          <w:p w:rsidR="00DC63AF" w:rsidRDefault="00D72249">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r>
      <w:tr w:rsidR="00DC63AF">
        <w:trPr>
          <w:jc w:val="center"/>
        </w:trPr>
        <w:tc>
          <w:tcPr>
            <w:tcW w:w="2643" w:type="dxa"/>
            <w:shd w:val="clear" w:color="auto" w:fill="auto"/>
          </w:tcPr>
          <w:p w:rsidR="00DC63AF" w:rsidRDefault="00D72249">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r>
      <w:tr w:rsidR="00DC63AF">
        <w:trPr>
          <w:jc w:val="center"/>
        </w:trPr>
        <w:tc>
          <w:tcPr>
            <w:tcW w:w="2643" w:type="dxa"/>
            <w:shd w:val="clear" w:color="auto" w:fill="auto"/>
          </w:tcPr>
          <w:p w:rsidR="00DC63AF" w:rsidRDefault="00D72249">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r>
      <w:tr w:rsidR="00DC63AF">
        <w:trPr>
          <w:jc w:val="center"/>
        </w:trPr>
        <w:tc>
          <w:tcPr>
            <w:tcW w:w="2643" w:type="dxa"/>
            <w:shd w:val="clear" w:color="auto" w:fill="auto"/>
          </w:tcPr>
          <w:p w:rsidR="00DC63AF" w:rsidRDefault="00D72249">
            <w:pPr>
              <w:adjustRightInd w:val="0"/>
              <w:snapToGrid w:val="0"/>
              <w:spacing w:line="288" w:lineRule="auto"/>
              <w:ind w:firstLineChars="0" w:firstLine="0"/>
              <w:rPr>
                <w:sz w:val="18"/>
              </w:rPr>
            </w:pPr>
            <w:r>
              <w:rPr>
                <w:sz w:val="18"/>
              </w:rPr>
              <w:t>Entry 4</w:t>
            </w:r>
          </w:p>
        </w:tc>
        <w:tc>
          <w:tcPr>
            <w:tcW w:w="2536"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C63AF" w:rsidRDefault="00D72249">
            <w:pPr>
              <w:adjustRightInd w:val="0"/>
              <w:snapToGrid w:val="0"/>
              <w:spacing w:line="288" w:lineRule="auto"/>
              <w:ind w:firstLineChars="0" w:firstLine="0"/>
              <w:jc w:val="center"/>
              <w:rPr>
                <w:rFonts w:eastAsia="宋体"/>
                <w:sz w:val="18"/>
              </w:rPr>
            </w:pPr>
            <w:r>
              <w:rPr>
                <w:rFonts w:eastAsia="宋体"/>
                <w:sz w:val="18"/>
              </w:rPr>
              <w:t>data</w:t>
            </w:r>
          </w:p>
        </w:tc>
      </w:tr>
    </w:tbl>
    <w:p w:rsidR="00DC63AF" w:rsidRDefault="00D72249">
      <w:pPr>
        <w:pStyle w:val="afb"/>
      </w:pPr>
      <w:r>
        <w:t>Table footnotes.</w:t>
      </w:r>
    </w:p>
    <w:p w:rsidR="00DC63AF" w:rsidRDefault="00DC63AF">
      <w:pPr>
        <w:ind w:firstLineChars="0" w:firstLine="0"/>
        <w:rPr>
          <w:rFonts w:eastAsiaTheme="minorEastAsia"/>
          <w:sz w:val="22"/>
        </w:rPr>
      </w:pPr>
    </w:p>
    <w:p w:rsidR="00DC63AF" w:rsidRDefault="00D72249">
      <w:pPr>
        <w:pStyle w:val="3"/>
      </w:pPr>
      <w:r>
        <w:t>3.1.3 Mathematical Components</w:t>
      </w:r>
    </w:p>
    <w:p w:rsidR="00DC63AF" w:rsidRDefault="00D72249">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DC63AF" w:rsidRDefault="00D72249">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DC63AF" w:rsidRDefault="00D72249">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DC63AF" w:rsidRDefault="00D72249">
      <w:pPr>
        <w:adjustRightInd w:val="0"/>
        <w:snapToGrid w:val="0"/>
        <w:spacing w:line="288" w:lineRule="auto"/>
        <w:ind w:firstLineChars="0" w:firstLine="0"/>
        <w:outlineLvl w:val="3"/>
      </w:pPr>
      <w:r>
        <w:t>This is the example 2 of equation</w:t>
      </w:r>
    </w:p>
    <w:p w:rsidR="00DC63AF" w:rsidRDefault="00D72249">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DC63AF" w:rsidRDefault="00D72249">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DC63AF" w:rsidRDefault="00D72249">
      <w:pPr>
        <w:adjustRightInd w:val="0"/>
        <w:snapToGrid w:val="0"/>
        <w:spacing w:before="240" w:after="240" w:line="288" w:lineRule="auto"/>
        <w:ind w:firstLineChars="0" w:firstLine="0"/>
        <w:outlineLvl w:val="1"/>
        <w:rPr>
          <w:rFonts w:eastAsia="宋体"/>
          <w:i/>
          <w:sz w:val="20"/>
          <w:szCs w:val="20"/>
        </w:rPr>
      </w:pPr>
      <w:r>
        <w:rPr>
          <w:i/>
        </w:rPr>
        <w:t>3.2 Units</w:t>
      </w:r>
    </w:p>
    <w:p w:rsidR="00DC63AF" w:rsidRDefault="00D72249">
      <w:pPr>
        <w:pStyle w:val="af8"/>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DC63AF" w:rsidRDefault="00D72249">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lastRenderedPageBreak/>
        <w:t>Capitalize the letter L in some units: mL, L.</w:t>
      </w:r>
    </w:p>
    <w:p w:rsidR="00DC63AF" w:rsidRDefault="00D72249">
      <w:pPr>
        <w:pStyle w:val="af8"/>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DC63AF" w:rsidRDefault="00D72249">
      <w:pPr>
        <w:pStyle w:val="af8"/>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DC63AF" w:rsidRDefault="00D72249">
      <w:pPr>
        <w:pStyle w:val="1"/>
      </w:pPr>
      <w:r>
        <w:t>4. Discussion</w:t>
      </w:r>
    </w:p>
    <w:p w:rsidR="00DC63AF" w:rsidRDefault="00D72249">
      <w:pPr>
        <w:adjustRightInd w:val="0"/>
        <w:snapToGrid w:val="0"/>
        <w:spacing w:line="288" w:lineRule="auto"/>
        <w:ind w:firstLine="420"/>
        <w:rPr>
          <w:rFonts w:eastAsia="宋体"/>
          <w:color w:val="000000" w:themeColor="text1"/>
          <w:szCs w:val="20"/>
        </w:rPr>
      </w:pPr>
      <w:r>
        <w:rPr>
          <w:rFonts w:eastAsia="宋体"/>
          <w:color w:val="000000" w:themeColor="text1"/>
          <w:szCs w:val="20"/>
        </w:rPr>
        <w:t>The discussion should spell out the major conclusions of the work along with some explanation or speculation on the significance of these conclusions. This should explore the significance of the results of the work, not repeat them. How do the conclusions affect the existing assumptions and models in the field? How can future research build on these observations? What are the key experiments that must be done? The discussion should be concise and tightly argued. Conclusions firmly established by the presented data, hypotheses supported by the presented data, and speculations suggested by the presented data should be clearly identified as such. The results and discussion may be combined into one section, if desired. Avoid extensive citations and discussion of published literature.</w:t>
      </w:r>
    </w:p>
    <w:p w:rsidR="00DC63AF" w:rsidRDefault="00D72249">
      <w:pPr>
        <w:pStyle w:val="1"/>
      </w:pPr>
      <w:r>
        <w:t>5. Conclusions</w:t>
      </w:r>
    </w:p>
    <w:p w:rsidR="00DC63AF" w:rsidRDefault="00D72249">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DC63AF" w:rsidRDefault="00D72249">
      <w:pPr>
        <w:pStyle w:val="affa"/>
      </w:pPr>
      <w:r>
        <w:t>Abbreviations</w:t>
      </w:r>
      <w:bookmarkEnd w:id="2"/>
      <w:bookmarkEnd w:id="3"/>
      <w:bookmarkEnd w:id="4"/>
      <w:r>
        <w:t xml:space="preserve"> [</w:t>
      </w:r>
      <w:r>
        <w:rPr>
          <w:color w:val="A6A6A6" w:themeColor="background1" w:themeShade="A6"/>
        </w:rPr>
        <w:t>optional section</w:t>
      </w:r>
      <w:r>
        <w:t>]</w:t>
      </w:r>
    </w:p>
    <w:p w:rsidR="00DC63AF" w:rsidRDefault="00D72249">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DC63AF" w:rsidRDefault="00D72249">
      <w:pPr>
        <w:pStyle w:val="affa"/>
      </w:pPr>
      <w:r>
        <w:t>Supplementary Material [</w:t>
      </w:r>
      <w:r>
        <w:rPr>
          <w:color w:val="A6A6A6" w:themeColor="background1" w:themeShade="A6"/>
        </w:rPr>
        <w:t>optional section</w:t>
      </w:r>
      <w:r>
        <w:t>]</w:t>
      </w:r>
      <w:bookmarkStart w:id="5" w:name="OLE_LINK2"/>
      <w:bookmarkStart w:id="6" w:name="OLE_LINK1"/>
    </w:p>
    <w:p w:rsidR="00DC63AF" w:rsidRDefault="00D72249">
      <w:pPr>
        <w:adjustRightInd w:val="0"/>
        <w:snapToGrid w:val="0"/>
        <w:spacing w:line="288" w:lineRule="auto"/>
        <w:ind w:firstLine="420"/>
        <w:rPr>
          <w:rFonts w:eastAsia="宋体"/>
          <w:szCs w:val="20"/>
        </w:rPr>
      </w:pPr>
      <w:r>
        <w:rPr>
          <w:rFonts w:eastAsia="宋体"/>
          <w:color w:val="000000" w:themeColor="text1"/>
          <w:szCs w:val="20"/>
        </w:rPr>
        <w:t>Large datasets, including raw data, should be submitted as Supplementary Material; these are published online alongside the accepted article. All Supp</w:t>
      </w:r>
      <w:r>
        <w:rPr>
          <w:rFonts w:eastAsia="宋体"/>
          <w:szCs w:val="20"/>
        </w:rPr>
        <w:t>lemental Data information (except videos) should be combined into a single Word/PDF file. Before submission, carefully review all files; if you wish to make changes to supplementary material during any stage of the process, please make sure to provide an updated file. The journal is not responsible for any errors contained in data supplements.</w:t>
      </w:r>
      <w:bookmarkEnd w:id="5"/>
      <w:bookmarkEnd w:id="6"/>
    </w:p>
    <w:p w:rsidR="00DC63AF" w:rsidRDefault="00D72249">
      <w:pPr>
        <w:pStyle w:val="affa"/>
        <w:rPr>
          <w:rFonts w:eastAsiaTheme="minorEastAsia"/>
        </w:rPr>
      </w:pPr>
      <w:r>
        <w:t>Appendix [</w:t>
      </w:r>
      <w:r>
        <w:rPr>
          <w:color w:val="AEAAAA" w:themeColor="background2" w:themeShade="BF"/>
        </w:rPr>
        <w:t>optional section</w:t>
      </w:r>
      <w:r>
        <w:t>]</w:t>
      </w:r>
    </w:p>
    <w:p w:rsidR="00DC63AF" w:rsidRDefault="00D72249">
      <w:pPr>
        <w:adjustRightInd w:val="0"/>
        <w:snapToGrid w:val="0"/>
        <w:spacing w:line="288" w:lineRule="auto"/>
        <w:ind w:firstLine="420"/>
        <w:rPr>
          <w:rFonts w:eastAsia="宋体"/>
          <w:szCs w:val="20"/>
        </w:rPr>
      </w:pPr>
      <w:r>
        <w:rPr>
          <w:rFonts w:eastAsia="宋体"/>
          <w:szCs w:val="20"/>
        </w:rPr>
        <w:t>All appendix materials must be cited in the main text.</w:t>
      </w:r>
    </w:p>
    <w:p w:rsidR="00DC63AF" w:rsidRDefault="00D72249">
      <w:pPr>
        <w:pStyle w:val="affa"/>
      </w:pPr>
      <w:r>
        <w:t>Availability of Data and Materials</w:t>
      </w:r>
    </w:p>
    <w:p w:rsidR="00DC63AF" w:rsidRDefault="00D72249">
      <w:pPr>
        <w:pStyle w:val="affa"/>
        <w:ind w:firstLineChars="200" w:firstLine="420"/>
        <w:rPr>
          <w:rFonts w:eastAsia="宋体"/>
          <w:b w:val="0"/>
          <w:sz w:val="21"/>
          <w:szCs w:val="20"/>
        </w:rPr>
      </w:pPr>
      <w:r>
        <w:rPr>
          <w:rFonts w:eastAsia="宋体" w:hint="eastAsia"/>
          <w:b w:val="0"/>
          <w:sz w:val="21"/>
          <w:szCs w:val="20"/>
        </w:rPr>
        <w:t>This section is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6"/>
            <w:rFonts w:eastAsia="宋体" w:hint="eastAsia"/>
            <w:b w:val="0"/>
            <w:sz w:val="21"/>
            <w:szCs w:val="20"/>
            <w:u w:val="none"/>
          </w:rPr>
          <w:t xml:space="preserve"> </w:t>
        </w:r>
        <w:r>
          <w:rPr>
            <w:rStyle w:val="af6"/>
            <w:rFonts w:eastAsia="宋体" w:hint="eastAsia"/>
            <w:b w:val="0"/>
            <w:sz w:val="21"/>
            <w:szCs w:val="20"/>
          </w:rPr>
          <w:t>Availability of Data and Materials Policy</w:t>
        </w:r>
      </w:hyperlink>
      <w:r>
        <w:rPr>
          <w:rFonts w:eastAsia="宋体" w:hint="eastAsia"/>
          <w:b w:val="0"/>
          <w:sz w:val="21"/>
          <w:szCs w:val="20"/>
        </w:rPr>
        <w:t xml:space="preserve">. </w:t>
      </w:r>
    </w:p>
    <w:p w:rsidR="00DC63AF" w:rsidRDefault="00D72249">
      <w:pPr>
        <w:pStyle w:val="affa"/>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DC63AF" w:rsidRDefault="00D72249">
      <w:pPr>
        <w:pStyle w:val="affa"/>
      </w:pPr>
      <w:r>
        <w:lastRenderedPageBreak/>
        <w:t>Author Contributions</w:t>
      </w:r>
    </w:p>
    <w:p w:rsidR="00DC63AF" w:rsidRDefault="00D72249">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6"/>
            <w:rFonts w:hint="eastAsia"/>
          </w:rPr>
          <w:t xml:space="preserve"> authorship policy</w:t>
        </w:r>
      </w:hyperlink>
      <w:r>
        <w:rPr>
          <w:rFonts w:hint="eastAsia"/>
        </w:rPr>
        <w:t xml:space="preserve">. Those who contributed to the work but do not meet the criteria for authorship can be mentioned in the Acknowledgments. </w:t>
      </w:r>
    </w:p>
    <w:p w:rsidR="00DC63AF" w:rsidRDefault="00D72249">
      <w:pPr>
        <w:pStyle w:val="affa"/>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DC63AF" w:rsidRDefault="00D72249">
      <w:pPr>
        <w:pStyle w:val="affa"/>
      </w:pPr>
      <w:r>
        <w:t>Ethics Approval and Consent to Participate</w:t>
      </w:r>
    </w:p>
    <w:p w:rsidR="00DC63AF" w:rsidRDefault="00D72249">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DC63AF" w:rsidRDefault="00D72249">
      <w:pPr>
        <w:pStyle w:val="affa"/>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DC63AF" w:rsidRDefault="00D72249">
      <w:pPr>
        <w:pStyle w:val="affa"/>
      </w:pPr>
      <w:r>
        <w:t>Acknowledgment</w:t>
      </w:r>
    </w:p>
    <w:p w:rsidR="00DC63AF" w:rsidRDefault="00D72249">
      <w:pPr>
        <w:adjustRightInd w:val="0"/>
        <w:snapToGrid w:val="0"/>
        <w:spacing w:line="288" w:lineRule="auto"/>
        <w:ind w:firstLine="420"/>
        <w:rPr>
          <w:rFonts w:eastAsia="宋体"/>
          <w:szCs w:val="20"/>
        </w:rPr>
      </w:pPr>
      <w:r>
        <w:rPr>
          <w:rFonts w:eastAsia="宋体"/>
          <w:color w:val="000000" w:themeColor="text1"/>
          <w:szCs w:val="20"/>
        </w:rPr>
        <w:t>This section is required for all papers. People who contributed to the work but do not fit the criteria for authorship should be listed in the Acknowledgments, along with their contributions. It is the authors’ responsibility to ensure that anyone named in the acknowledgments agrees to being so named. Details of the funding sources that have supported the work should be confined to the funding declaration provided on submission. Do not include them in the acknowledgments.</w:t>
      </w:r>
      <w:r>
        <w:rPr>
          <w:rFonts w:eastAsia="宋体"/>
          <w:szCs w:val="20"/>
        </w:rPr>
        <w:t xml:space="preserve">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DC63AF" w:rsidRDefault="00D72249">
      <w:pPr>
        <w:pStyle w:val="affa"/>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DC63AF" w:rsidRDefault="00D72249">
      <w:pPr>
        <w:pStyle w:val="affa"/>
      </w:pPr>
      <w:r>
        <w:t>Funding</w:t>
      </w:r>
    </w:p>
    <w:p w:rsidR="00DC63AF" w:rsidRDefault="00D72249">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DC63AF" w:rsidRDefault="00D72249">
      <w:pPr>
        <w:pStyle w:val="affa"/>
      </w:pPr>
      <w:r>
        <w:t>Conflict of Interest</w:t>
      </w:r>
    </w:p>
    <w:p w:rsidR="00DC63AF" w:rsidRDefault="00D72249">
      <w:pPr>
        <w:adjustRightInd w:val="0"/>
        <w:snapToGrid w:val="0"/>
        <w:spacing w:line="288" w:lineRule="auto"/>
        <w:ind w:firstLineChars="0" w:firstLine="420"/>
        <w:rPr>
          <w:rStyle w:val="af6"/>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6"/>
            <w:rFonts w:eastAsia="宋体" w:hint="eastAsia"/>
            <w:szCs w:val="20"/>
          </w:rPr>
          <w:t>Conflict of Interest</w:t>
        </w:r>
        <w:r>
          <w:rPr>
            <w:rStyle w:val="af6"/>
            <w:rFonts w:eastAsia="宋体"/>
            <w:szCs w:val="20"/>
          </w:rPr>
          <w:t xml:space="preserve"> Policy</w:t>
        </w:r>
      </w:hyperlink>
      <w:r>
        <w:rPr>
          <w:rFonts w:eastAsia="宋体"/>
          <w:szCs w:val="20"/>
        </w:rPr>
        <w:t>.</w:t>
      </w:r>
    </w:p>
    <w:p w:rsidR="00DC63AF" w:rsidRDefault="00D72249">
      <w:pPr>
        <w:pStyle w:val="affa"/>
      </w:pPr>
      <w:r>
        <w:rPr>
          <w:rFonts w:hint="eastAsia"/>
        </w:rPr>
        <w:t>Declaration of AI and AI-assisted Technologies in the Writing Process</w:t>
      </w:r>
    </w:p>
    <w:p w:rsidR="00DC63AF" w:rsidRDefault="00D72249">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6"/>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6"/>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w:t>
      </w:r>
      <w:r>
        <w:rPr>
          <w:rFonts w:eastAsia="宋体"/>
          <w:szCs w:val="20"/>
        </w:rPr>
        <w:lastRenderedPageBreak/>
        <w:t>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DC63AF" w:rsidRDefault="00DC63AF">
      <w:pPr>
        <w:adjustRightInd w:val="0"/>
        <w:snapToGrid w:val="0"/>
        <w:spacing w:line="288" w:lineRule="auto"/>
        <w:ind w:firstLineChars="0" w:firstLine="0"/>
        <w:rPr>
          <w:rFonts w:eastAsia="宋体"/>
          <w:szCs w:val="20"/>
        </w:rPr>
      </w:pPr>
    </w:p>
    <w:p w:rsidR="00DC63AF" w:rsidRDefault="00D72249">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DC63AF" w:rsidRDefault="00DC63AF">
      <w:pPr>
        <w:adjustRightInd w:val="0"/>
        <w:snapToGrid w:val="0"/>
        <w:spacing w:line="288" w:lineRule="auto"/>
        <w:ind w:firstLineChars="0" w:firstLine="0"/>
        <w:rPr>
          <w:rFonts w:eastAsia="宋体"/>
          <w:szCs w:val="20"/>
        </w:rPr>
      </w:pPr>
    </w:p>
    <w:p w:rsidR="00DC63AF" w:rsidRDefault="00D72249">
      <w:pPr>
        <w:pStyle w:val="affa"/>
      </w:pPr>
      <w:r>
        <w:t>References and Notes</w:t>
      </w:r>
    </w:p>
    <w:p w:rsidR="00DC63AF" w:rsidRDefault="00D72249">
      <w:pPr>
        <w:pStyle w:val="affa"/>
        <w:rPr>
          <w:rStyle w:val="af7"/>
          <w:b w:val="0"/>
        </w:rPr>
      </w:pPr>
      <w:r>
        <w:rPr>
          <w:rStyle w:val="af7"/>
          <w:rFonts w:hint="eastAsia"/>
          <w:b w:val="0"/>
        </w:rPr>
        <w:t>Please</w:t>
      </w:r>
      <w:r>
        <w:rPr>
          <w:rStyle w:val="af7"/>
          <w:rFonts w:hint="eastAsia"/>
          <w:bCs/>
        </w:rPr>
        <w:t xml:space="preserve"> note that</w:t>
      </w:r>
      <w:r>
        <w:rPr>
          <w:rStyle w:val="af7"/>
          <w:rFonts w:hint="eastAsia"/>
          <w:b w:val="0"/>
        </w:rPr>
        <w:t xml:space="preserve"> authors are responsible for the accuracy and completeness of their </w:t>
      </w:r>
      <w:hyperlink r:id="rId23" w:anchor="citations" w:history="1">
        <w:r>
          <w:rPr>
            <w:rStyle w:val="af6"/>
            <w:rFonts w:hint="eastAsia"/>
            <w:b w:val="0"/>
            <w:sz w:val="21"/>
            <w:szCs w:val="21"/>
          </w:rPr>
          <w:t>references</w:t>
        </w:r>
      </w:hyperlink>
      <w:r>
        <w:rPr>
          <w:rStyle w:val="af7"/>
          <w:rFonts w:hint="eastAsia"/>
          <w:b w:val="0"/>
        </w:rPr>
        <w:t xml:space="preserve">.  </w:t>
      </w:r>
    </w:p>
    <w:p w:rsidR="00DC63AF" w:rsidRDefault="00D72249">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6"/>
            <w:rFonts w:eastAsia="宋体"/>
            <w:szCs w:val="20"/>
          </w:rPr>
          <w:t>Download EndNote style</w:t>
        </w:r>
      </w:hyperlink>
      <w:r>
        <w:rPr>
          <w:rFonts w:eastAsia="宋体"/>
          <w:szCs w:val="20"/>
        </w:rPr>
        <w:t>).</w:t>
      </w:r>
    </w:p>
    <w:p w:rsidR="00DC63AF" w:rsidRDefault="00DC63AF">
      <w:pPr>
        <w:adjustRightInd w:val="0"/>
        <w:snapToGrid w:val="0"/>
        <w:spacing w:line="288" w:lineRule="auto"/>
        <w:ind w:firstLineChars="0" w:firstLine="0"/>
        <w:rPr>
          <w:rFonts w:eastAsia="宋体"/>
          <w:szCs w:val="20"/>
        </w:rPr>
      </w:pPr>
    </w:p>
    <w:p w:rsidR="00DC63AF" w:rsidRDefault="00D72249">
      <w:pPr>
        <w:pStyle w:val="afc"/>
        <w:ind w:left="420" w:hanging="420"/>
        <w:rPr>
          <w:sz w:val="21"/>
        </w:rPr>
      </w:pPr>
      <w:bookmarkStart w:id="7" w:name="_bookmark4"/>
      <w:bookmarkEnd w:id="7"/>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DC63AF" w:rsidRDefault="00D72249">
      <w:pPr>
        <w:pStyle w:val="afc"/>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DC63AF" w:rsidRDefault="00D72249">
      <w:pPr>
        <w:pStyle w:val="afc"/>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City, Country. Year. https://doi.org/...</w:t>
      </w:r>
    </w:p>
    <w:p w:rsidR="00DC63AF" w:rsidRDefault="00D72249">
      <w:pPr>
        <w:pStyle w:val="afc"/>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DC63AF" w:rsidRDefault="00D72249">
      <w:pPr>
        <w:pStyle w:val="afc"/>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DC63AF" w:rsidRDefault="00D72249">
      <w:pPr>
        <w:pStyle w:val="afc"/>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City, Country. Year of Publication. https://doi.org/...</w:t>
      </w:r>
    </w:p>
    <w:p w:rsidR="00DC63AF" w:rsidRDefault="00D72249">
      <w:pPr>
        <w:pStyle w:val="afc"/>
        <w:ind w:left="420" w:hanging="420"/>
      </w:pPr>
      <w:r>
        <w:rPr>
          <w:sz w:val="21"/>
        </w:rPr>
        <w:t>[7] The advantage of endnotes, is that they are all arranged sequentially in one place, regardless of the length of individual notes.</w:t>
      </w:r>
    </w:p>
    <w:p w:rsidR="00DC63AF" w:rsidRDefault="00DC63AF">
      <w:pPr>
        <w:pStyle w:val="afc"/>
        <w:ind w:left="360" w:hanging="360"/>
      </w:pPr>
    </w:p>
    <w:sectPr w:rsidR="00DC63AF">
      <w:pgSz w:w="11906" w:h="16838"/>
      <w:pgMar w:top="1440" w:right="1080" w:bottom="1440" w:left="1080" w:header="56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0AF3" w:rsidRDefault="003A0AF3">
      <w:pPr>
        <w:ind w:firstLine="420"/>
      </w:pPr>
      <w:r>
        <w:separator/>
      </w:r>
    </w:p>
  </w:endnote>
  <w:endnote w:type="continuationSeparator" w:id="0">
    <w:p w:rsidR="003A0AF3" w:rsidRDefault="003A0AF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modern"/>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C63AF">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C63AF">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72249">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0AF3" w:rsidRDefault="003A0AF3">
      <w:pPr>
        <w:ind w:firstLine="420"/>
      </w:pPr>
      <w:r>
        <w:separator/>
      </w:r>
    </w:p>
  </w:footnote>
  <w:footnote w:type="continuationSeparator" w:id="0">
    <w:p w:rsidR="003A0AF3" w:rsidRDefault="003A0AF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C63AF">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C63AF">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63AF" w:rsidRDefault="00D72249">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extent cx="1824990" cy="515620"/>
          <wp:effectExtent l="0" t="0" r="3810" b="0"/>
          <wp:docPr id="3" name="图片 3" descr="C:\Users\chenglili\Desktop\9fc1393e-a627-422d-8ee9-f1ddb07ba4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chenglili\Desktop\9fc1393e-a627-422d-8ee9-f1ddb07ba48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63603" cy="5267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3E90"/>
    <w:rsid w:val="00006B0E"/>
    <w:rsid w:val="00017A4A"/>
    <w:rsid w:val="000208F9"/>
    <w:rsid w:val="000232E3"/>
    <w:rsid w:val="00024B7C"/>
    <w:rsid w:val="00027819"/>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2DAB"/>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3AD3"/>
    <w:rsid w:val="001D53A4"/>
    <w:rsid w:val="001E11C8"/>
    <w:rsid w:val="001E4F96"/>
    <w:rsid w:val="001E6352"/>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85416"/>
    <w:rsid w:val="00290CA6"/>
    <w:rsid w:val="00293710"/>
    <w:rsid w:val="00297DC6"/>
    <w:rsid w:val="002B1A40"/>
    <w:rsid w:val="002B339E"/>
    <w:rsid w:val="002B37AC"/>
    <w:rsid w:val="002C202A"/>
    <w:rsid w:val="002D78B6"/>
    <w:rsid w:val="00307D22"/>
    <w:rsid w:val="003121EF"/>
    <w:rsid w:val="0032065F"/>
    <w:rsid w:val="00322547"/>
    <w:rsid w:val="00324D37"/>
    <w:rsid w:val="003257E1"/>
    <w:rsid w:val="00332D15"/>
    <w:rsid w:val="00334991"/>
    <w:rsid w:val="0033681B"/>
    <w:rsid w:val="00344137"/>
    <w:rsid w:val="00345A68"/>
    <w:rsid w:val="0034640D"/>
    <w:rsid w:val="00351057"/>
    <w:rsid w:val="00352C75"/>
    <w:rsid w:val="00352C83"/>
    <w:rsid w:val="00354CAC"/>
    <w:rsid w:val="00362047"/>
    <w:rsid w:val="00370375"/>
    <w:rsid w:val="00371F6D"/>
    <w:rsid w:val="0037287A"/>
    <w:rsid w:val="00373506"/>
    <w:rsid w:val="003835B6"/>
    <w:rsid w:val="003850A7"/>
    <w:rsid w:val="00395650"/>
    <w:rsid w:val="003A0AF3"/>
    <w:rsid w:val="003B3D9A"/>
    <w:rsid w:val="003B3ED8"/>
    <w:rsid w:val="003B4A74"/>
    <w:rsid w:val="003B6F47"/>
    <w:rsid w:val="003B70CF"/>
    <w:rsid w:val="003C0226"/>
    <w:rsid w:val="003C17E5"/>
    <w:rsid w:val="003D528F"/>
    <w:rsid w:val="003E0EAD"/>
    <w:rsid w:val="003E2710"/>
    <w:rsid w:val="003E66C6"/>
    <w:rsid w:val="003F3879"/>
    <w:rsid w:val="003F637F"/>
    <w:rsid w:val="004140F4"/>
    <w:rsid w:val="00422F13"/>
    <w:rsid w:val="00426FA4"/>
    <w:rsid w:val="00433E44"/>
    <w:rsid w:val="00436BDB"/>
    <w:rsid w:val="00441196"/>
    <w:rsid w:val="00464333"/>
    <w:rsid w:val="0047025F"/>
    <w:rsid w:val="0048643C"/>
    <w:rsid w:val="0049158E"/>
    <w:rsid w:val="00492F65"/>
    <w:rsid w:val="004B4C5D"/>
    <w:rsid w:val="004C14C7"/>
    <w:rsid w:val="004C389C"/>
    <w:rsid w:val="004D160F"/>
    <w:rsid w:val="004D69BB"/>
    <w:rsid w:val="004D7E19"/>
    <w:rsid w:val="004E3781"/>
    <w:rsid w:val="004E76FB"/>
    <w:rsid w:val="004F114E"/>
    <w:rsid w:val="004F4159"/>
    <w:rsid w:val="004F6BFD"/>
    <w:rsid w:val="0050095D"/>
    <w:rsid w:val="005052C6"/>
    <w:rsid w:val="00515A7D"/>
    <w:rsid w:val="00521AC4"/>
    <w:rsid w:val="00535364"/>
    <w:rsid w:val="005357F5"/>
    <w:rsid w:val="00537A21"/>
    <w:rsid w:val="00542338"/>
    <w:rsid w:val="00546736"/>
    <w:rsid w:val="005514D4"/>
    <w:rsid w:val="005518D3"/>
    <w:rsid w:val="00563F3A"/>
    <w:rsid w:val="00564368"/>
    <w:rsid w:val="0056458A"/>
    <w:rsid w:val="00572548"/>
    <w:rsid w:val="0058199F"/>
    <w:rsid w:val="0059238B"/>
    <w:rsid w:val="005A6765"/>
    <w:rsid w:val="005B579F"/>
    <w:rsid w:val="005C3971"/>
    <w:rsid w:val="005D06C0"/>
    <w:rsid w:val="005D1BF3"/>
    <w:rsid w:val="005D41EA"/>
    <w:rsid w:val="005D73AD"/>
    <w:rsid w:val="005E1B17"/>
    <w:rsid w:val="005E33C6"/>
    <w:rsid w:val="005E3BD1"/>
    <w:rsid w:val="005E3EC3"/>
    <w:rsid w:val="005E7FDC"/>
    <w:rsid w:val="0060564B"/>
    <w:rsid w:val="0064235E"/>
    <w:rsid w:val="0065385F"/>
    <w:rsid w:val="00653A32"/>
    <w:rsid w:val="00660BA8"/>
    <w:rsid w:val="00663CE3"/>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53EF"/>
    <w:rsid w:val="00795F93"/>
    <w:rsid w:val="00797357"/>
    <w:rsid w:val="007A020D"/>
    <w:rsid w:val="007A2221"/>
    <w:rsid w:val="007A319D"/>
    <w:rsid w:val="007A4F62"/>
    <w:rsid w:val="007B1C80"/>
    <w:rsid w:val="007C1DEA"/>
    <w:rsid w:val="007C44CA"/>
    <w:rsid w:val="007C4D57"/>
    <w:rsid w:val="007C6EE3"/>
    <w:rsid w:val="007D2560"/>
    <w:rsid w:val="007D3773"/>
    <w:rsid w:val="007E3EDA"/>
    <w:rsid w:val="007E7768"/>
    <w:rsid w:val="007F0016"/>
    <w:rsid w:val="007F5FFC"/>
    <w:rsid w:val="007F7ED0"/>
    <w:rsid w:val="0080393B"/>
    <w:rsid w:val="00806087"/>
    <w:rsid w:val="00806876"/>
    <w:rsid w:val="008102F1"/>
    <w:rsid w:val="00825410"/>
    <w:rsid w:val="008338C7"/>
    <w:rsid w:val="00833FCC"/>
    <w:rsid w:val="008342B5"/>
    <w:rsid w:val="00840266"/>
    <w:rsid w:val="00852351"/>
    <w:rsid w:val="00852937"/>
    <w:rsid w:val="00864022"/>
    <w:rsid w:val="008739E4"/>
    <w:rsid w:val="0088463A"/>
    <w:rsid w:val="00893FE9"/>
    <w:rsid w:val="008A0507"/>
    <w:rsid w:val="008A0C91"/>
    <w:rsid w:val="008A498A"/>
    <w:rsid w:val="008A5ACD"/>
    <w:rsid w:val="008A752A"/>
    <w:rsid w:val="008B10F3"/>
    <w:rsid w:val="008B221D"/>
    <w:rsid w:val="008B265C"/>
    <w:rsid w:val="008B40F8"/>
    <w:rsid w:val="008B4DF6"/>
    <w:rsid w:val="008C280B"/>
    <w:rsid w:val="008C4937"/>
    <w:rsid w:val="008C6033"/>
    <w:rsid w:val="008D0C1F"/>
    <w:rsid w:val="008D7915"/>
    <w:rsid w:val="008E7271"/>
    <w:rsid w:val="008F2B5D"/>
    <w:rsid w:val="008F3014"/>
    <w:rsid w:val="008F6027"/>
    <w:rsid w:val="008F6B2D"/>
    <w:rsid w:val="008F6DB3"/>
    <w:rsid w:val="009021A4"/>
    <w:rsid w:val="00923E49"/>
    <w:rsid w:val="00925B8D"/>
    <w:rsid w:val="00930853"/>
    <w:rsid w:val="00943CD6"/>
    <w:rsid w:val="009467D7"/>
    <w:rsid w:val="009511E2"/>
    <w:rsid w:val="0095474D"/>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1A"/>
    <w:rsid w:val="00A11F43"/>
    <w:rsid w:val="00A122BB"/>
    <w:rsid w:val="00A12747"/>
    <w:rsid w:val="00A12AC4"/>
    <w:rsid w:val="00A17EAF"/>
    <w:rsid w:val="00A200AC"/>
    <w:rsid w:val="00A24A82"/>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2D31"/>
    <w:rsid w:val="00B53367"/>
    <w:rsid w:val="00B5516A"/>
    <w:rsid w:val="00B569EB"/>
    <w:rsid w:val="00B62409"/>
    <w:rsid w:val="00B67664"/>
    <w:rsid w:val="00B676C5"/>
    <w:rsid w:val="00B676F9"/>
    <w:rsid w:val="00B7007A"/>
    <w:rsid w:val="00B9679C"/>
    <w:rsid w:val="00B9735C"/>
    <w:rsid w:val="00B97AFF"/>
    <w:rsid w:val="00BA2D4D"/>
    <w:rsid w:val="00BA7483"/>
    <w:rsid w:val="00BA7C1E"/>
    <w:rsid w:val="00BB07EC"/>
    <w:rsid w:val="00BC6A8C"/>
    <w:rsid w:val="00BC6F15"/>
    <w:rsid w:val="00BD37BC"/>
    <w:rsid w:val="00BD7BBE"/>
    <w:rsid w:val="00BE4BFE"/>
    <w:rsid w:val="00BF187C"/>
    <w:rsid w:val="00C05BEE"/>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249"/>
    <w:rsid w:val="00D7242A"/>
    <w:rsid w:val="00D77BFB"/>
    <w:rsid w:val="00D84457"/>
    <w:rsid w:val="00D8595F"/>
    <w:rsid w:val="00D87F35"/>
    <w:rsid w:val="00D94527"/>
    <w:rsid w:val="00DA089E"/>
    <w:rsid w:val="00DA3A15"/>
    <w:rsid w:val="00DA4013"/>
    <w:rsid w:val="00DA4593"/>
    <w:rsid w:val="00DB37D6"/>
    <w:rsid w:val="00DB4D08"/>
    <w:rsid w:val="00DB4FC0"/>
    <w:rsid w:val="00DB6A77"/>
    <w:rsid w:val="00DB7055"/>
    <w:rsid w:val="00DC1D6C"/>
    <w:rsid w:val="00DC3662"/>
    <w:rsid w:val="00DC63AF"/>
    <w:rsid w:val="00DD2E63"/>
    <w:rsid w:val="00DD486C"/>
    <w:rsid w:val="00DE2ABD"/>
    <w:rsid w:val="00DE74B0"/>
    <w:rsid w:val="00DF1283"/>
    <w:rsid w:val="00E03969"/>
    <w:rsid w:val="00E03E4A"/>
    <w:rsid w:val="00E04E32"/>
    <w:rsid w:val="00E1109B"/>
    <w:rsid w:val="00E14103"/>
    <w:rsid w:val="00E16404"/>
    <w:rsid w:val="00E316A0"/>
    <w:rsid w:val="00E378C2"/>
    <w:rsid w:val="00E46AE5"/>
    <w:rsid w:val="00E476F4"/>
    <w:rsid w:val="00E479EA"/>
    <w:rsid w:val="00E53C94"/>
    <w:rsid w:val="00E549CF"/>
    <w:rsid w:val="00E60E94"/>
    <w:rsid w:val="00E72007"/>
    <w:rsid w:val="00E81492"/>
    <w:rsid w:val="00E85B10"/>
    <w:rsid w:val="00E90E9D"/>
    <w:rsid w:val="00E92526"/>
    <w:rsid w:val="00E93D51"/>
    <w:rsid w:val="00E95DD5"/>
    <w:rsid w:val="00E96033"/>
    <w:rsid w:val="00EA7365"/>
    <w:rsid w:val="00EC07DB"/>
    <w:rsid w:val="00ED2460"/>
    <w:rsid w:val="00ED267D"/>
    <w:rsid w:val="00EE4DB4"/>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74013"/>
    <w:rsid w:val="00F85FCF"/>
    <w:rsid w:val="00F924AA"/>
    <w:rsid w:val="00F94404"/>
    <w:rsid w:val="00FA628F"/>
    <w:rsid w:val="00FB513B"/>
    <w:rsid w:val="00FC2396"/>
    <w:rsid w:val="00FC76A3"/>
    <w:rsid w:val="00FD2EFF"/>
    <w:rsid w:val="00FD33C7"/>
    <w:rsid w:val="00FD46E9"/>
    <w:rsid w:val="00FE046D"/>
    <w:rsid w:val="00FF0135"/>
    <w:rsid w:val="00FF1392"/>
    <w:rsid w:val="00FF2CA7"/>
    <w:rsid w:val="00FF5195"/>
    <w:rsid w:val="014320F4"/>
    <w:rsid w:val="01655E65"/>
    <w:rsid w:val="04672E82"/>
    <w:rsid w:val="095A3DD5"/>
    <w:rsid w:val="0A4D01A5"/>
    <w:rsid w:val="0CA5554C"/>
    <w:rsid w:val="0DF540CC"/>
    <w:rsid w:val="1131366D"/>
    <w:rsid w:val="16DF5419"/>
    <w:rsid w:val="16FB6BF7"/>
    <w:rsid w:val="17591B70"/>
    <w:rsid w:val="17E92EF4"/>
    <w:rsid w:val="1A267DF0"/>
    <w:rsid w:val="1E302101"/>
    <w:rsid w:val="20DA5ACF"/>
    <w:rsid w:val="21BE795F"/>
    <w:rsid w:val="229405E1"/>
    <w:rsid w:val="24084702"/>
    <w:rsid w:val="25F34DFB"/>
    <w:rsid w:val="27B626C7"/>
    <w:rsid w:val="29F62D17"/>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7402837"/>
    <w:rsid w:val="489108BA"/>
    <w:rsid w:val="49A40179"/>
    <w:rsid w:val="49A81A17"/>
    <w:rsid w:val="49D83A04"/>
    <w:rsid w:val="4B306168"/>
    <w:rsid w:val="4B7A6B4C"/>
    <w:rsid w:val="4C5509A6"/>
    <w:rsid w:val="4D043409"/>
    <w:rsid w:val="4D095A12"/>
    <w:rsid w:val="4D1753CC"/>
    <w:rsid w:val="4F7F76BE"/>
    <w:rsid w:val="4FAF75AB"/>
    <w:rsid w:val="50B82E88"/>
    <w:rsid w:val="516923D4"/>
    <w:rsid w:val="55EC7C91"/>
    <w:rsid w:val="598633F7"/>
    <w:rsid w:val="5A4D7FA6"/>
    <w:rsid w:val="5A956D79"/>
    <w:rsid w:val="5C2C0286"/>
    <w:rsid w:val="5C5F68AD"/>
    <w:rsid w:val="5C6D6212"/>
    <w:rsid w:val="5DDD2180"/>
    <w:rsid w:val="5E1611EE"/>
    <w:rsid w:val="5E914D2C"/>
    <w:rsid w:val="60056FFB"/>
    <w:rsid w:val="600D4872"/>
    <w:rsid w:val="62B17737"/>
    <w:rsid w:val="62D41677"/>
    <w:rsid w:val="65C21C5B"/>
    <w:rsid w:val="68724D62"/>
    <w:rsid w:val="6A3273AF"/>
    <w:rsid w:val="6B3C1098"/>
    <w:rsid w:val="6C6F71B5"/>
    <w:rsid w:val="6D9D44C8"/>
    <w:rsid w:val="6FB11C40"/>
    <w:rsid w:val="71AB4BA7"/>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1737F5"/>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basedOn w:val="a0"/>
    <w:uiPriority w:val="22"/>
    <w:qFormat/>
    <w:rPr>
      <w:b/>
      <w:bCs/>
    </w:rPr>
  </w:style>
  <w:style w:type="character" w:styleId="af3">
    <w:name w:val="FollowedHyperlink"/>
    <w:basedOn w:val="a0"/>
    <w:uiPriority w:val="99"/>
    <w:semiHidden/>
    <w:qFormat/>
    <w:rPr>
      <w:color w:val="800080"/>
      <w:u w:val="single"/>
    </w:rPr>
  </w:style>
  <w:style w:type="character" w:styleId="af4">
    <w:name w:val="Emphasis"/>
    <w:basedOn w:val="a0"/>
    <w:uiPriority w:val="20"/>
    <w:semiHidden/>
    <w:qFormat/>
    <w:rPr>
      <w:i/>
    </w:rPr>
  </w:style>
  <w:style w:type="character" w:styleId="af5">
    <w:name w:val="line number"/>
    <w:uiPriority w:val="99"/>
    <w:semiHidden/>
    <w:qFormat/>
  </w:style>
  <w:style w:type="character" w:styleId="af6">
    <w:name w:val="Hyperlink"/>
    <w:uiPriority w:val="99"/>
    <w:semiHidden/>
    <w:qFormat/>
    <w:rPr>
      <w:color w:val="0563C1"/>
      <w:u w:val="single"/>
    </w:rPr>
  </w:style>
  <w:style w:type="character" w:styleId="af7">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8">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9">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a">
    <w:name w:val="表题"/>
    <w:basedOn w:val="a"/>
    <w:semiHidden/>
    <w:qFormat/>
    <w:pPr>
      <w:spacing w:beforeLines="100" w:before="312" w:afterLines="100" w:after="312"/>
      <w:ind w:firstLineChars="0" w:firstLine="0"/>
      <w:jc w:val="center"/>
    </w:pPr>
    <w:rPr>
      <w:b/>
      <w:sz w:val="18"/>
    </w:rPr>
  </w:style>
  <w:style w:type="paragraph" w:customStyle="1" w:styleId="afb">
    <w:name w:val="表注"/>
    <w:basedOn w:val="afa"/>
    <w:semiHidden/>
    <w:qFormat/>
    <w:pPr>
      <w:adjustRightInd w:val="0"/>
      <w:snapToGrid w:val="0"/>
      <w:spacing w:beforeLines="0" w:before="0" w:afterLines="0" w:after="0" w:line="288" w:lineRule="auto"/>
      <w:jc w:val="both"/>
    </w:pPr>
    <w:rPr>
      <w:b w:val="0"/>
      <w:sz w:val="16"/>
    </w:rPr>
  </w:style>
  <w:style w:type="paragraph" w:customStyle="1" w:styleId="afc">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d">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e">
    <w:name w:val="关键词"/>
    <w:basedOn w:val="a"/>
    <w:semiHidden/>
    <w:qFormat/>
    <w:pPr>
      <w:adjustRightInd w:val="0"/>
      <w:snapToGrid w:val="0"/>
      <w:spacing w:line="288" w:lineRule="auto"/>
      <w:ind w:firstLineChars="0" w:firstLine="0"/>
    </w:pPr>
  </w:style>
  <w:style w:type="paragraph" w:customStyle="1" w:styleId="aff">
    <w:name w:val="机构信息"/>
    <w:basedOn w:val="a"/>
    <w:link w:val="aff0"/>
    <w:semiHidden/>
    <w:qFormat/>
    <w:pPr>
      <w:ind w:firstLineChars="0" w:firstLine="0"/>
    </w:pPr>
    <w:rPr>
      <w:i/>
    </w:rPr>
  </w:style>
  <w:style w:type="character" w:customStyle="1" w:styleId="aff0">
    <w:name w:val="机构信息 字符"/>
    <w:link w:val="aff"/>
    <w:semiHidden/>
    <w:qFormat/>
    <w:rPr>
      <w:rFonts w:eastAsia="Times New Roman"/>
      <w:i/>
      <w:kern w:val="2"/>
      <w:sz w:val="21"/>
      <w:szCs w:val="21"/>
    </w:rPr>
  </w:style>
  <w:style w:type="paragraph" w:customStyle="1" w:styleId="aff1">
    <w:name w:val="接收日期"/>
    <w:basedOn w:val="a"/>
    <w:semiHidden/>
    <w:qFormat/>
    <w:pPr>
      <w:ind w:firstLineChars="0" w:firstLine="0"/>
    </w:pPr>
    <w:rPr>
      <w:sz w:val="16"/>
    </w:rPr>
  </w:style>
  <w:style w:type="paragraph" w:customStyle="1" w:styleId="aff2">
    <w:name w:val="通讯作者"/>
    <w:basedOn w:val="a"/>
    <w:semiHidden/>
    <w:qFormat/>
    <w:pPr>
      <w:adjustRightInd w:val="0"/>
      <w:snapToGrid w:val="0"/>
      <w:spacing w:line="288" w:lineRule="auto"/>
      <w:ind w:firstLineChars="0" w:firstLine="0"/>
    </w:pPr>
    <w:rPr>
      <w:sz w:val="18"/>
      <w:szCs w:val="18"/>
    </w:rPr>
  </w:style>
  <w:style w:type="paragraph" w:customStyle="1" w:styleId="aff3">
    <w:name w:val="图注"/>
    <w:basedOn w:val="afb"/>
    <w:semiHidden/>
    <w:qFormat/>
    <w:rPr>
      <w:rFonts w:eastAsia="宋体"/>
      <w:b/>
      <w:bCs/>
      <w:kern w:val="0"/>
      <w:sz w:val="18"/>
    </w:rPr>
  </w:style>
  <w:style w:type="paragraph" w:customStyle="1" w:styleId="aff4">
    <w:name w:val="文章标题"/>
    <w:basedOn w:val="a"/>
    <w:link w:val="aff5"/>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5">
    <w:name w:val="文章标题 字符"/>
    <w:link w:val="aff4"/>
    <w:semiHidden/>
    <w:qFormat/>
    <w:rPr>
      <w:rFonts w:eastAsia="Times New Roman"/>
      <w:b/>
      <w:bCs/>
      <w:spacing w:val="-8"/>
      <w:kern w:val="2"/>
      <w:sz w:val="32"/>
      <w:szCs w:val="32"/>
    </w:rPr>
  </w:style>
  <w:style w:type="paragraph" w:customStyle="1" w:styleId="aff6">
    <w:name w:val="文章内容"/>
    <w:basedOn w:val="a"/>
    <w:link w:val="aff7"/>
    <w:semiHidden/>
    <w:qFormat/>
    <w:pPr>
      <w:ind w:firstLine="420"/>
    </w:pPr>
    <w:rPr>
      <w:color w:val="000000"/>
    </w:rPr>
  </w:style>
  <w:style w:type="character" w:customStyle="1" w:styleId="aff7">
    <w:name w:val="文章内容 字符"/>
    <w:link w:val="aff6"/>
    <w:semiHidden/>
    <w:qFormat/>
    <w:rPr>
      <w:rFonts w:eastAsia="Times New Roman"/>
      <w:color w:val="000000"/>
      <w:kern w:val="2"/>
      <w:sz w:val="21"/>
      <w:szCs w:val="21"/>
    </w:rPr>
  </w:style>
  <w:style w:type="paragraph" w:customStyle="1" w:styleId="aff8">
    <w:name w:val="摘要"/>
    <w:basedOn w:val="a"/>
    <w:semiHidden/>
    <w:qFormat/>
    <w:pPr>
      <w:ind w:firstLineChars="0" w:firstLine="0"/>
    </w:pPr>
    <w:rPr>
      <w:color w:val="000000"/>
    </w:rPr>
  </w:style>
  <w:style w:type="character" w:styleId="aff9">
    <w:name w:val="Placeholder Text"/>
    <w:uiPriority w:val="99"/>
    <w:semiHidden/>
    <w:qFormat/>
    <w:rPr>
      <w:color w:val="808080"/>
    </w:rPr>
  </w:style>
  <w:style w:type="paragraph" w:customStyle="1" w:styleId="affa">
    <w:name w:val="致谢部分"/>
    <w:basedOn w:val="a6"/>
    <w:link w:val="affb"/>
    <w:semiHidden/>
    <w:qFormat/>
    <w:pPr>
      <w:snapToGrid w:val="0"/>
      <w:spacing w:before="240" w:after="240" w:line="288" w:lineRule="auto"/>
      <w:ind w:firstLineChars="0" w:firstLine="0"/>
    </w:pPr>
    <w:rPr>
      <w:b/>
      <w:kern w:val="2"/>
      <w:sz w:val="24"/>
      <w:szCs w:val="24"/>
    </w:rPr>
  </w:style>
  <w:style w:type="character" w:customStyle="1" w:styleId="affb">
    <w:name w:val="致谢部分 字符"/>
    <w:link w:val="affa"/>
    <w:semiHidden/>
    <w:qFormat/>
    <w:rPr>
      <w:rFonts w:eastAsia="Times New Roman"/>
      <w:b/>
      <w:kern w:val="2"/>
      <w:sz w:val="24"/>
      <w:szCs w:val="24"/>
    </w:rPr>
  </w:style>
  <w:style w:type="paragraph" w:customStyle="1" w:styleId="affc">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IJP/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375EC-772B-4685-8AE6-887C9FC7A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2374</Words>
  <Characters>13537</Characters>
  <Application>Microsoft Office Word</Application>
  <DocSecurity>0</DocSecurity>
  <Lines>112</Lines>
  <Paragraphs>31</Paragraphs>
  <ScaleCrop>false</ScaleCrop>
  <Company>Microsoft</Company>
  <LinksUpToDate>false</LinksUpToDate>
  <CharactersWithSpaces>15880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2025-09-19T09:01:00Z</dcterms:created>
  <dcterms:modified xsi:type="dcterms:W3CDTF">2025-10-30T09:55:00Z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ies>
</file>